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LISTE DES RÉFÉRENCES</w:t>
      </w:r>
    </w:p>
    <w:p>
      <w:pPr>
        <w:jc w:val="center"/>
      </w:pPr>
      <w:r>
        <w:rPr>
          <w:color w:val="6B6B6B"/>
          <w:sz w:val="18"/>
        </w:rPr>
        <w:t>Prestations similaires réalisées au cours des 3 dernières années (5 ans pour les travaux)</w:t>
      </w:r>
    </w:p>
    <w:p>
      <w:r>
        <w:t>Entreprise : ……………………………………………………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18"/>
              </w:rPr>
              <w:t>Acheteur (public / privé)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Objet et lieu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Montant HT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Dates (début – fin)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Contact (nom, téléphone, courriel)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Attestation de bonne exécution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>
      <w:r>
        <w:rPr>
          <w:i/>
          <w:color w:val="6B6B6B"/>
          <w:sz w:val="18"/>
        </w:rPr>
        <w:t>[Mettre en tête les références les plus proches du marché (même objet, même type d'acheteur, montant comparable). Vérifier qu'aucune clause de confidentialité n'interdit de citer le client.]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